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90D27" w:rsidRPr="00B90D27" w:rsidRDefault="00B90D27" w:rsidP="00132E3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B90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w:drawing>
          <wp:inline distT="0" distB="0" distL="0" distR="0" wp14:anchorId="6B18EE5A" wp14:editId="367CEC61">
            <wp:extent cx="1057275" cy="962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165" cy="97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D27" w:rsidRPr="00B90D27" w:rsidRDefault="00B90D27" w:rsidP="00132E3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90D2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TANZANIA PUBLIC HEALTH ASSOCIATION</w:t>
      </w:r>
    </w:p>
    <w:p w:rsidR="00B90D27" w:rsidRPr="00B90D27" w:rsidRDefault="00B90D27" w:rsidP="00132E39">
      <w:pPr>
        <w:spacing w:after="0" w:line="240" w:lineRule="auto"/>
        <w:jc w:val="center"/>
        <w:rPr>
          <w:rFonts w:ascii="Matura MT Script Capitals" w:eastAsia="Times New Roman" w:hAnsi="Matura MT Script Capitals" w:cs="Times New Roman"/>
          <w:b/>
          <w:i/>
          <w:sz w:val="28"/>
          <w:szCs w:val="24"/>
          <w:lang w:val="en-GB"/>
        </w:rPr>
      </w:pPr>
      <w:r w:rsidRPr="00B90D27">
        <w:rPr>
          <w:rFonts w:ascii="Matura MT Script Capitals" w:eastAsia="Times New Roman" w:hAnsi="Matura MT Script Capitals" w:cs="Times New Roman"/>
          <w:b/>
          <w:i/>
          <w:sz w:val="28"/>
          <w:szCs w:val="24"/>
          <w:lang w:val="en-GB"/>
        </w:rPr>
        <w:t xml:space="preserve">(Chama cha </w:t>
      </w:r>
      <w:proofErr w:type="spellStart"/>
      <w:r w:rsidRPr="00B90D27">
        <w:rPr>
          <w:rFonts w:ascii="Matura MT Script Capitals" w:eastAsia="Times New Roman" w:hAnsi="Matura MT Script Capitals" w:cs="Times New Roman"/>
          <w:b/>
          <w:i/>
          <w:sz w:val="28"/>
          <w:szCs w:val="24"/>
          <w:lang w:val="en-GB"/>
        </w:rPr>
        <w:t>Afya</w:t>
      </w:r>
      <w:proofErr w:type="spellEnd"/>
      <w:r w:rsidRPr="00B90D27">
        <w:rPr>
          <w:rFonts w:ascii="Matura MT Script Capitals" w:eastAsia="Times New Roman" w:hAnsi="Matura MT Script Capitals" w:cs="Times New Roman"/>
          <w:b/>
          <w:i/>
          <w:sz w:val="28"/>
          <w:szCs w:val="24"/>
          <w:lang w:val="en-GB"/>
        </w:rPr>
        <w:t xml:space="preserve"> </w:t>
      </w:r>
      <w:proofErr w:type="spellStart"/>
      <w:r w:rsidRPr="00B90D27">
        <w:rPr>
          <w:rFonts w:ascii="Matura MT Script Capitals" w:eastAsia="Times New Roman" w:hAnsi="Matura MT Script Capitals" w:cs="Times New Roman"/>
          <w:b/>
          <w:i/>
          <w:sz w:val="28"/>
          <w:szCs w:val="24"/>
          <w:lang w:val="en-GB"/>
        </w:rPr>
        <w:t>ya</w:t>
      </w:r>
      <w:proofErr w:type="spellEnd"/>
      <w:r w:rsidRPr="00B90D27">
        <w:rPr>
          <w:rFonts w:ascii="Matura MT Script Capitals" w:eastAsia="Times New Roman" w:hAnsi="Matura MT Script Capitals" w:cs="Times New Roman"/>
          <w:b/>
          <w:i/>
          <w:sz w:val="28"/>
          <w:szCs w:val="24"/>
          <w:lang w:val="en-GB"/>
        </w:rPr>
        <w:t xml:space="preserve"> </w:t>
      </w:r>
      <w:proofErr w:type="spellStart"/>
      <w:r w:rsidRPr="00B90D27">
        <w:rPr>
          <w:rFonts w:ascii="Matura MT Script Capitals" w:eastAsia="Times New Roman" w:hAnsi="Matura MT Script Capitals" w:cs="Times New Roman"/>
          <w:b/>
          <w:i/>
          <w:sz w:val="28"/>
          <w:szCs w:val="24"/>
          <w:lang w:val="en-GB"/>
        </w:rPr>
        <w:t>Jamii</w:t>
      </w:r>
      <w:proofErr w:type="spellEnd"/>
      <w:r w:rsidRPr="00B90D27">
        <w:rPr>
          <w:rFonts w:ascii="Matura MT Script Capitals" w:eastAsia="Times New Roman" w:hAnsi="Matura MT Script Capitals" w:cs="Times New Roman"/>
          <w:b/>
          <w:i/>
          <w:sz w:val="28"/>
          <w:szCs w:val="24"/>
          <w:lang w:val="en-GB"/>
        </w:rPr>
        <w:t xml:space="preserve"> Tanzania)</w:t>
      </w:r>
    </w:p>
    <w:p w:rsidR="00982E7B" w:rsidRPr="00BA2A37" w:rsidRDefault="00C62301" w:rsidP="00BA2A37">
      <w:pPr>
        <w:spacing w:after="0" w:line="240" w:lineRule="auto"/>
        <w:jc w:val="center"/>
        <w:rPr>
          <w:rFonts w:ascii="Segoe Print" w:hAnsi="Segoe Print" w:cs="Times New Roman"/>
          <w:b/>
          <w:color w:val="4A66AC" w:themeColor="accent1"/>
          <w:sz w:val="44"/>
          <w:szCs w:val="44"/>
        </w:rPr>
      </w:pPr>
      <w:r w:rsidRPr="00BA2A37">
        <w:rPr>
          <w:rFonts w:ascii="Segoe Print" w:hAnsi="Segoe Print" w:cs="Times New Roman"/>
          <w:b/>
          <w:color w:val="4A66AC" w:themeColor="accent1"/>
          <w:sz w:val="44"/>
          <w:szCs w:val="44"/>
        </w:rPr>
        <w:t>Benefits of Joining TPHA</w:t>
      </w:r>
    </w:p>
    <w:p w:rsidR="00B90D27" w:rsidRDefault="00B90D27" w:rsidP="00BA2A37">
      <w:pPr>
        <w:spacing w:after="0" w:line="240" w:lineRule="auto"/>
        <w:jc w:val="center"/>
        <w:rPr>
          <w:rFonts w:ascii="Segoe Print" w:hAnsi="Segoe Print" w:cs="Times New Roman"/>
          <w:b/>
          <w:color w:val="4A66AC" w:themeColor="accent1"/>
          <w:sz w:val="48"/>
          <w:szCs w:val="48"/>
        </w:rPr>
        <w:sectPr w:rsidR="00B90D27" w:rsidSect="009B27A3">
          <w:footerReference w:type="default" r:id="rId9"/>
          <w:pgSz w:w="12240" w:h="15840"/>
          <w:pgMar w:top="90" w:right="1350" w:bottom="90" w:left="1440" w:header="720" w:footer="720" w:gutter="0"/>
          <w:pgBorders w:offsetFrom="page">
            <w:left w:val="single" w:sz="4" w:space="24" w:color="auto"/>
            <w:bottom w:val="single" w:sz="4" w:space="24" w:color="auto"/>
          </w:pgBorders>
          <w:cols w:space="720"/>
          <w:docGrid w:linePitch="360"/>
        </w:sectPr>
      </w:pPr>
    </w:p>
    <w:p w:rsidR="003E4454" w:rsidRDefault="003E4454" w:rsidP="00BA2A37">
      <w:pPr>
        <w:spacing w:after="0" w:line="240" w:lineRule="auto"/>
        <w:ind w:firstLine="360"/>
        <w:jc w:val="both"/>
        <w:rPr>
          <w:rFonts w:ascii="Segoe Print" w:hAnsi="Segoe Print" w:cs="Times New Roman"/>
          <w:color w:val="000000" w:themeColor="text1"/>
          <w:sz w:val="28"/>
          <w:szCs w:val="28"/>
        </w:rPr>
        <w:sectPr w:rsidR="003E4454" w:rsidSect="009B27A3">
          <w:type w:val="continuous"/>
          <w:pgSz w:w="12240" w:h="15840"/>
          <w:pgMar w:top="86" w:right="1440" w:bottom="1440" w:left="1440" w:header="720" w:footer="720" w:gutter="0"/>
          <w:pgBorders w:offsetFrom="page">
            <w:left w:val="single" w:sz="4" w:space="24" w:color="auto"/>
            <w:bottom w:val="single" w:sz="4" w:space="24" w:color="auto"/>
          </w:pgBorders>
          <w:cols w:num="2" w:space="720"/>
          <w:docGrid w:linePitch="360"/>
        </w:sectPr>
      </w:pPr>
    </w:p>
    <w:p w:rsidR="002B7490" w:rsidRPr="00132E39" w:rsidRDefault="002B7490" w:rsidP="00BA2A37">
      <w:pPr>
        <w:spacing w:after="0" w:line="240" w:lineRule="auto"/>
        <w:ind w:firstLine="360"/>
        <w:jc w:val="both"/>
        <w:rPr>
          <w:rFonts w:ascii="Segoe Print" w:hAnsi="Segoe Print" w:cs="Times New Roman"/>
          <w:color w:val="47C568"/>
          <w:sz w:val="28"/>
          <w:szCs w:val="28"/>
        </w:rPr>
      </w:pPr>
      <w:r w:rsidRPr="00132E39">
        <w:rPr>
          <w:rFonts w:ascii="Segoe Print" w:hAnsi="Segoe Print" w:cs="Times New Roman"/>
          <w:color w:val="47C568"/>
          <w:sz w:val="28"/>
          <w:szCs w:val="28"/>
        </w:rPr>
        <w:lastRenderedPageBreak/>
        <w:t>Organizational Benefits</w:t>
      </w:r>
    </w:p>
    <w:p w:rsidR="00FF5715" w:rsidRPr="003E4454" w:rsidRDefault="00FF5715" w:rsidP="00BA2A37">
      <w:pPr>
        <w:pStyle w:val="ListParagraph"/>
        <w:numPr>
          <w:ilvl w:val="0"/>
          <w:numId w:val="16"/>
        </w:numPr>
        <w:spacing w:before="60" w:after="0" w:line="240" w:lineRule="auto"/>
        <w:jc w:val="both"/>
        <w:rPr>
          <w:rFonts w:ascii="Candara" w:hAnsi="Candara" w:cs="Times New Roman"/>
          <w:color w:val="222222"/>
          <w:sz w:val="24"/>
          <w:szCs w:val="24"/>
        </w:rPr>
      </w:pPr>
      <w:r w:rsidRPr="003E4454">
        <w:rPr>
          <w:rFonts w:ascii="Candara" w:hAnsi="Candara" w:cs="Times New Roman"/>
          <w:color w:val="222222"/>
          <w:sz w:val="24"/>
          <w:szCs w:val="24"/>
        </w:rPr>
        <w:t>Have opportunities to influence policies, priorities, and governance in public health</w:t>
      </w:r>
    </w:p>
    <w:p w:rsidR="00751D88" w:rsidRPr="003E4454" w:rsidRDefault="00751D88" w:rsidP="003E4454">
      <w:pPr>
        <w:numPr>
          <w:ilvl w:val="0"/>
          <w:numId w:val="16"/>
        </w:numPr>
        <w:spacing w:before="60" w:after="0" w:line="270" w:lineRule="atLeast"/>
        <w:jc w:val="both"/>
        <w:rPr>
          <w:rFonts w:ascii="Candara" w:hAnsi="Candara" w:cs="Times New Roman"/>
          <w:color w:val="222222"/>
          <w:sz w:val="24"/>
          <w:szCs w:val="24"/>
        </w:rPr>
      </w:pPr>
      <w:r w:rsidRPr="003E4454">
        <w:rPr>
          <w:rFonts w:ascii="Candara" w:hAnsi="Candara" w:cs="Times New Roman"/>
          <w:color w:val="222222"/>
          <w:sz w:val="24"/>
          <w:szCs w:val="24"/>
        </w:rPr>
        <w:t xml:space="preserve">Able to collaborate with public </w:t>
      </w:r>
      <w:r w:rsidR="00FF5715" w:rsidRPr="003E4454">
        <w:rPr>
          <w:rFonts w:ascii="Candara" w:hAnsi="Candara" w:cs="Times New Roman"/>
          <w:color w:val="222222"/>
          <w:sz w:val="24"/>
          <w:szCs w:val="24"/>
        </w:rPr>
        <w:t>organizations</w:t>
      </w:r>
      <w:r w:rsidRPr="003E4454">
        <w:rPr>
          <w:rFonts w:ascii="Candara" w:hAnsi="Candara" w:cs="Times New Roman"/>
          <w:color w:val="222222"/>
          <w:sz w:val="24"/>
          <w:szCs w:val="24"/>
        </w:rPr>
        <w:t xml:space="preserve"> across the nation and world wide</w:t>
      </w:r>
    </w:p>
    <w:p w:rsidR="00FF5715" w:rsidRPr="003E4454" w:rsidRDefault="00FF5715" w:rsidP="003E4454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Candara" w:hAnsi="Candara" w:cs="Times New Roman"/>
          <w:color w:val="282720"/>
          <w:sz w:val="24"/>
          <w:szCs w:val="24"/>
        </w:rPr>
      </w:pPr>
      <w:r w:rsidRPr="003E4454">
        <w:rPr>
          <w:rFonts w:ascii="Candara" w:eastAsia="Times New Roman" w:hAnsi="Candara" w:cs="Times New Roman"/>
          <w:color w:val="4D4D4D"/>
          <w:sz w:val="24"/>
          <w:szCs w:val="24"/>
        </w:rPr>
        <w:t xml:space="preserve">Participate in </w:t>
      </w:r>
      <w:r w:rsidR="007E1554" w:rsidRPr="003E4454">
        <w:rPr>
          <w:rFonts w:ascii="Candara" w:eastAsia="Times New Roman" w:hAnsi="Candara" w:cs="Times New Roman"/>
          <w:color w:val="4D4D4D"/>
          <w:sz w:val="24"/>
          <w:szCs w:val="24"/>
        </w:rPr>
        <w:t>Ministry of Health (</w:t>
      </w:r>
      <w:proofErr w:type="spellStart"/>
      <w:r w:rsidR="007E1554" w:rsidRPr="003E4454">
        <w:rPr>
          <w:rFonts w:ascii="Candara" w:eastAsia="Times New Roman" w:hAnsi="Candara" w:cs="Times New Roman"/>
          <w:color w:val="4D4D4D"/>
          <w:sz w:val="24"/>
          <w:szCs w:val="24"/>
        </w:rPr>
        <w:t>Mo</w:t>
      </w:r>
      <w:r w:rsidRPr="003E4454">
        <w:rPr>
          <w:rFonts w:ascii="Candara" w:eastAsia="Times New Roman" w:hAnsi="Candara" w:cs="Times New Roman"/>
          <w:color w:val="4D4D4D"/>
          <w:sz w:val="24"/>
          <w:szCs w:val="24"/>
        </w:rPr>
        <w:t>H</w:t>
      </w:r>
      <w:proofErr w:type="spellEnd"/>
      <w:r w:rsidR="007E1554" w:rsidRPr="003E4454">
        <w:rPr>
          <w:rFonts w:ascii="Candara" w:eastAsia="Times New Roman" w:hAnsi="Candara" w:cs="Times New Roman"/>
          <w:color w:val="4D4D4D"/>
          <w:sz w:val="24"/>
          <w:szCs w:val="24"/>
        </w:rPr>
        <w:t>)</w:t>
      </w:r>
      <w:r w:rsidRPr="003E4454">
        <w:rPr>
          <w:rFonts w:ascii="Candara" w:eastAsia="Times New Roman" w:hAnsi="Candara" w:cs="Times New Roman"/>
          <w:color w:val="4D4D4D"/>
          <w:sz w:val="24"/>
          <w:szCs w:val="24"/>
        </w:rPr>
        <w:t xml:space="preserve"> Technical working groups and other </w:t>
      </w:r>
      <w:r w:rsidRPr="003E4454">
        <w:rPr>
          <w:rFonts w:ascii="Candara" w:hAnsi="Candara" w:cs="Times New Roman"/>
          <w:color w:val="282720"/>
          <w:sz w:val="24"/>
          <w:szCs w:val="24"/>
        </w:rPr>
        <w:t>exter</w:t>
      </w:r>
      <w:r w:rsidR="009867CD" w:rsidRPr="003E4454">
        <w:rPr>
          <w:rFonts w:ascii="Candara" w:hAnsi="Candara" w:cs="Times New Roman"/>
          <w:color w:val="282720"/>
          <w:sz w:val="24"/>
          <w:szCs w:val="24"/>
        </w:rPr>
        <w:t xml:space="preserve">nal committees or consultations </w:t>
      </w:r>
      <w:r w:rsidR="009867CD" w:rsidRPr="003E4454">
        <w:rPr>
          <w:rFonts w:ascii="Candara" w:eastAsia="Times New Roman" w:hAnsi="Candara" w:cs="Times New Roman"/>
          <w:color w:val="4D4D4D"/>
          <w:sz w:val="24"/>
          <w:szCs w:val="24"/>
        </w:rPr>
        <w:t>to influence policies related to public health</w:t>
      </w:r>
    </w:p>
    <w:p w:rsidR="00B70005" w:rsidRPr="003E4454" w:rsidRDefault="004A438B" w:rsidP="003E4454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Candara" w:hAnsi="Candara" w:cs="Times New Roman"/>
          <w:color w:val="282720"/>
          <w:sz w:val="24"/>
          <w:szCs w:val="24"/>
        </w:rPr>
      </w:pPr>
      <w:r w:rsidRPr="003E4454">
        <w:rPr>
          <w:rFonts w:ascii="Candara" w:eastAsia="Times New Roman" w:hAnsi="Candara" w:cs="Times New Roman"/>
          <w:color w:val="4D4D4D"/>
          <w:sz w:val="24"/>
          <w:szCs w:val="24"/>
        </w:rPr>
        <w:t>Access to resources</w:t>
      </w:r>
      <w:r w:rsidR="00B70005" w:rsidRPr="003E4454">
        <w:rPr>
          <w:rFonts w:ascii="Candara" w:eastAsia="Times New Roman" w:hAnsi="Candara" w:cs="Times New Roman"/>
          <w:color w:val="4D4D4D"/>
          <w:sz w:val="24"/>
          <w:szCs w:val="24"/>
        </w:rPr>
        <w:t xml:space="preserve"> (</w:t>
      </w:r>
      <w:r w:rsidR="00B70005" w:rsidRPr="003E4454">
        <w:rPr>
          <w:rFonts w:ascii="Candara" w:hAnsi="Candara" w:cs="Times New Roman"/>
          <w:color w:val="282720"/>
          <w:sz w:val="24"/>
          <w:szCs w:val="24"/>
        </w:rPr>
        <w:t>Free access to TPHA educational resources; webinar series on careers in public health)</w:t>
      </w:r>
      <w:r w:rsidR="00490E32" w:rsidRPr="003E4454">
        <w:rPr>
          <w:rFonts w:ascii="Candara" w:hAnsi="Candara" w:cs="Times New Roman"/>
          <w:color w:val="282720"/>
          <w:sz w:val="24"/>
          <w:szCs w:val="24"/>
        </w:rPr>
        <w:t xml:space="preserve"> </w:t>
      </w:r>
    </w:p>
    <w:p w:rsidR="00C847D5" w:rsidRPr="003E4454" w:rsidRDefault="000943EB" w:rsidP="003E4454">
      <w:pPr>
        <w:numPr>
          <w:ilvl w:val="0"/>
          <w:numId w:val="16"/>
        </w:numPr>
        <w:spacing w:before="60" w:after="0" w:line="270" w:lineRule="atLeast"/>
        <w:jc w:val="both"/>
        <w:rPr>
          <w:rFonts w:ascii="Candara" w:eastAsia="Times New Roman" w:hAnsi="Candara" w:cs="Times New Roman"/>
          <w:color w:val="222222"/>
          <w:sz w:val="24"/>
          <w:szCs w:val="24"/>
        </w:rPr>
      </w:pPr>
      <w:r w:rsidRPr="003E4454">
        <w:rPr>
          <w:rFonts w:ascii="Candara" w:eastAsia="Times New Roman" w:hAnsi="Candara" w:cs="Times New Roman"/>
          <w:color w:val="222222"/>
          <w:sz w:val="24"/>
          <w:szCs w:val="24"/>
        </w:rPr>
        <w:t>Recognition by the government of Tanzania</w:t>
      </w:r>
      <w:r w:rsidR="00C847D5" w:rsidRPr="003E4454">
        <w:rPr>
          <w:rFonts w:ascii="Candara" w:eastAsia="Times New Roman" w:hAnsi="Candara" w:cs="Times New Roman"/>
          <w:color w:val="222222"/>
          <w:sz w:val="24"/>
          <w:szCs w:val="24"/>
        </w:rPr>
        <w:t xml:space="preserve"> through its </w:t>
      </w:r>
      <w:r w:rsidR="00252DE7" w:rsidRPr="003E4454">
        <w:rPr>
          <w:rFonts w:ascii="Candara" w:eastAsia="Times New Roman" w:hAnsi="Candara" w:cs="Times New Roman"/>
          <w:color w:val="222222"/>
          <w:sz w:val="24"/>
          <w:szCs w:val="24"/>
        </w:rPr>
        <w:t xml:space="preserve">public health </w:t>
      </w:r>
      <w:r w:rsidR="009867CD" w:rsidRPr="003E4454">
        <w:rPr>
          <w:rFonts w:ascii="Candara" w:eastAsia="Times New Roman" w:hAnsi="Candara" w:cs="Times New Roman"/>
          <w:color w:val="222222"/>
          <w:sz w:val="24"/>
          <w:szCs w:val="24"/>
        </w:rPr>
        <w:t>contribution</w:t>
      </w:r>
    </w:p>
    <w:p w:rsidR="008E6FAB" w:rsidRPr="003E4454" w:rsidRDefault="008E6FAB" w:rsidP="003E4454">
      <w:pPr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282720"/>
          <w:sz w:val="24"/>
          <w:szCs w:val="24"/>
        </w:rPr>
      </w:pPr>
    </w:p>
    <w:p w:rsidR="002B7490" w:rsidRPr="003E4454" w:rsidRDefault="004A438B" w:rsidP="0074705F">
      <w:pPr>
        <w:spacing w:after="0" w:line="240" w:lineRule="auto"/>
        <w:jc w:val="both"/>
        <w:rPr>
          <w:rFonts w:ascii="Segoe Print" w:hAnsi="Segoe Print" w:cs="Times New Roman"/>
          <w:b/>
          <w:color w:val="5AA2AE" w:themeColor="accent5"/>
          <w:sz w:val="28"/>
          <w:szCs w:val="28"/>
        </w:rPr>
      </w:pPr>
      <w:r w:rsidRPr="003E4454">
        <w:rPr>
          <w:rFonts w:ascii="Times New Roman" w:hAnsi="Times New Roman" w:cs="Times New Roman"/>
          <w:b/>
          <w:color w:val="5AA2AE" w:themeColor="accent5"/>
          <w:sz w:val="28"/>
          <w:szCs w:val="28"/>
        </w:rPr>
        <w:t xml:space="preserve">    </w:t>
      </w:r>
      <w:r w:rsidR="00132E39">
        <w:rPr>
          <w:rFonts w:ascii="Times New Roman" w:hAnsi="Times New Roman" w:cs="Times New Roman"/>
          <w:b/>
          <w:color w:val="5AA2AE" w:themeColor="accent5"/>
          <w:sz w:val="28"/>
          <w:szCs w:val="28"/>
        </w:rPr>
        <w:t xml:space="preserve">  </w:t>
      </w:r>
      <w:r w:rsidR="007F252B" w:rsidRPr="003E4454">
        <w:rPr>
          <w:rFonts w:ascii="Segoe Print" w:hAnsi="Segoe Print" w:cs="Times New Roman"/>
          <w:b/>
          <w:color w:val="5AA2AE" w:themeColor="accent5"/>
          <w:sz w:val="28"/>
          <w:szCs w:val="28"/>
        </w:rPr>
        <w:t>Individual B</w:t>
      </w:r>
      <w:r w:rsidR="002B7490" w:rsidRPr="003E4454">
        <w:rPr>
          <w:rFonts w:ascii="Segoe Print" w:hAnsi="Segoe Print" w:cs="Times New Roman"/>
          <w:b/>
          <w:color w:val="5AA2AE" w:themeColor="accent5"/>
          <w:sz w:val="28"/>
          <w:szCs w:val="28"/>
        </w:rPr>
        <w:t>enefits</w:t>
      </w:r>
    </w:p>
    <w:p w:rsidR="006530BF" w:rsidRPr="003E4454" w:rsidRDefault="00BD090F" w:rsidP="0074705F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Candara" w:eastAsia="Times New Roman" w:hAnsi="Candara" w:cs="Times New Roman"/>
          <w:color w:val="54595F"/>
          <w:sz w:val="24"/>
          <w:szCs w:val="24"/>
        </w:rPr>
      </w:pPr>
      <w:r w:rsidRPr="003E4454">
        <w:rPr>
          <w:rFonts w:ascii="Candara" w:eastAsia="Times New Roman" w:hAnsi="Candara" w:cs="Times New Roman"/>
          <w:color w:val="4D4D4D"/>
          <w:sz w:val="24"/>
          <w:szCs w:val="24"/>
        </w:rPr>
        <w:t xml:space="preserve">Access to information on </w:t>
      </w:r>
      <w:r w:rsidRPr="003E4454">
        <w:rPr>
          <w:rFonts w:ascii="Candara" w:eastAsia="Times New Roman" w:hAnsi="Candara" w:cs="Times New Roman"/>
          <w:color w:val="54595F"/>
          <w:sz w:val="24"/>
          <w:szCs w:val="24"/>
        </w:rPr>
        <w:t xml:space="preserve">upcoming events, conferences, </w:t>
      </w:r>
      <w:r w:rsidR="006C63EF" w:rsidRPr="003E4454">
        <w:rPr>
          <w:rFonts w:ascii="Candara" w:eastAsia="Times New Roman" w:hAnsi="Candara" w:cs="Times New Roman"/>
          <w:color w:val="54595F"/>
          <w:sz w:val="24"/>
          <w:szCs w:val="24"/>
        </w:rPr>
        <w:t>meetings and</w:t>
      </w:r>
      <w:r w:rsidRPr="003E4454">
        <w:rPr>
          <w:rFonts w:ascii="Candara" w:eastAsia="Times New Roman" w:hAnsi="Candara" w:cs="Times New Roman"/>
          <w:color w:val="54595F"/>
          <w:sz w:val="24"/>
          <w:szCs w:val="24"/>
        </w:rPr>
        <w:t xml:space="preserve"> other networking opportunities</w:t>
      </w:r>
      <w:r w:rsidRPr="003E4454">
        <w:rPr>
          <w:rFonts w:ascii="Candara" w:eastAsia="Times New Roman" w:hAnsi="Candara" w:cs="Times New Roman"/>
          <w:color w:val="4D4D4D"/>
          <w:sz w:val="24"/>
          <w:szCs w:val="24"/>
        </w:rPr>
        <w:t>.</w:t>
      </w:r>
    </w:p>
    <w:p w:rsidR="00BD090F" w:rsidRPr="003E4454" w:rsidRDefault="00706CF3" w:rsidP="0074705F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Candara" w:eastAsia="Times New Roman" w:hAnsi="Candara" w:cs="Times New Roman"/>
          <w:color w:val="54595F"/>
          <w:sz w:val="24"/>
          <w:szCs w:val="24"/>
        </w:rPr>
      </w:pPr>
      <w:r w:rsidRPr="003E4454">
        <w:rPr>
          <w:rFonts w:ascii="Candara" w:eastAsia="Times New Roman" w:hAnsi="Candara" w:cs="Times New Roman"/>
          <w:color w:val="54595F"/>
          <w:sz w:val="24"/>
          <w:szCs w:val="24"/>
        </w:rPr>
        <w:t>Access to n</w:t>
      </w:r>
      <w:r w:rsidR="00BD090F" w:rsidRPr="003E4454">
        <w:rPr>
          <w:rFonts w:ascii="Candara" w:eastAsia="Times New Roman" w:hAnsi="Candara" w:cs="Times New Roman"/>
          <w:color w:val="54595F"/>
          <w:sz w:val="24"/>
          <w:szCs w:val="24"/>
        </w:rPr>
        <w:t xml:space="preserve">ewsletters, success stories </w:t>
      </w:r>
      <w:r w:rsidR="00284876" w:rsidRPr="003E4454">
        <w:rPr>
          <w:rFonts w:ascii="Candara" w:eastAsia="Times New Roman" w:hAnsi="Candara" w:cs="Times New Roman"/>
          <w:color w:val="54595F"/>
          <w:sz w:val="24"/>
          <w:szCs w:val="24"/>
        </w:rPr>
        <w:t xml:space="preserve">and other publications that can offer helpful </w:t>
      </w:r>
      <w:r w:rsidR="00A82EE0" w:rsidRPr="003E4454">
        <w:rPr>
          <w:rFonts w:ascii="Candara" w:eastAsia="Times New Roman" w:hAnsi="Candara" w:cs="Times New Roman"/>
          <w:color w:val="54595F"/>
          <w:sz w:val="24"/>
          <w:szCs w:val="24"/>
        </w:rPr>
        <w:t xml:space="preserve">information in public health. </w:t>
      </w:r>
    </w:p>
    <w:p w:rsidR="0074705F" w:rsidRDefault="00155FC1" w:rsidP="00BA2A3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Candara" w:hAnsi="Candara" w:cs="Times New Roman"/>
          <w:color w:val="202124"/>
          <w:sz w:val="24"/>
          <w:szCs w:val="24"/>
          <w:shd w:val="clear" w:color="auto" w:fill="FFFFFF"/>
        </w:rPr>
      </w:pPr>
      <w:r w:rsidRPr="003E4454">
        <w:rPr>
          <w:rFonts w:ascii="Candara" w:hAnsi="Candara" w:cs="Times New Roman"/>
          <w:color w:val="202124"/>
          <w:sz w:val="24"/>
          <w:szCs w:val="24"/>
          <w:shd w:val="clear" w:color="auto" w:fill="FFFFFF"/>
        </w:rPr>
        <w:t xml:space="preserve">Access to professional </w:t>
      </w:r>
      <w:r w:rsidR="00BA2A37">
        <w:rPr>
          <w:rFonts w:ascii="Candara" w:hAnsi="Candara" w:cs="Times New Roman"/>
          <w:color w:val="202124"/>
          <w:sz w:val="24"/>
          <w:szCs w:val="24"/>
          <w:shd w:val="clear" w:color="auto" w:fill="FFFFFF"/>
        </w:rPr>
        <w:t xml:space="preserve">    </w:t>
      </w:r>
      <w:r w:rsidRPr="003E4454">
        <w:rPr>
          <w:rFonts w:ascii="Candara" w:hAnsi="Candara" w:cs="Times New Roman"/>
          <w:color w:val="202124"/>
          <w:sz w:val="24"/>
          <w:szCs w:val="24"/>
          <w:shd w:val="clear" w:color="auto" w:fill="FFFFFF"/>
        </w:rPr>
        <w:t xml:space="preserve">development through mentorship </w:t>
      </w:r>
    </w:p>
    <w:p w:rsidR="00155FC1" w:rsidRPr="003E4454" w:rsidRDefault="00155FC1" w:rsidP="00BA2A3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Candara" w:hAnsi="Candara" w:cs="Times New Roman"/>
          <w:color w:val="202124"/>
          <w:sz w:val="24"/>
          <w:szCs w:val="24"/>
          <w:shd w:val="clear" w:color="auto" w:fill="FFFFFF"/>
        </w:rPr>
      </w:pPr>
      <w:r w:rsidRPr="003E4454">
        <w:rPr>
          <w:rFonts w:ascii="Candara" w:hAnsi="Candara" w:cs="Times New Roman"/>
          <w:color w:val="202124"/>
          <w:sz w:val="24"/>
          <w:szCs w:val="24"/>
          <w:shd w:val="clear" w:color="auto" w:fill="FFFFFF"/>
        </w:rPr>
        <w:lastRenderedPageBreak/>
        <w:t>and internship programs, attending workshops and conferences</w:t>
      </w:r>
    </w:p>
    <w:p w:rsidR="00A1570A" w:rsidRPr="003E4454" w:rsidRDefault="00FF5715" w:rsidP="0074705F">
      <w:pPr>
        <w:pStyle w:val="ListParagraph"/>
        <w:numPr>
          <w:ilvl w:val="0"/>
          <w:numId w:val="15"/>
        </w:numPr>
        <w:spacing w:before="60" w:after="60" w:line="240" w:lineRule="auto"/>
        <w:jc w:val="both"/>
        <w:rPr>
          <w:rFonts w:ascii="Candara" w:hAnsi="Candara" w:cs="Times New Roman"/>
          <w:color w:val="222222"/>
          <w:sz w:val="24"/>
          <w:szCs w:val="24"/>
        </w:rPr>
      </w:pPr>
      <w:r w:rsidRPr="003E4454">
        <w:rPr>
          <w:rFonts w:ascii="Candara" w:eastAsia="Times New Roman" w:hAnsi="Candara" w:cs="Times New Roman"/>
          <w:color w:val="4D4D4D"/>
          <w:sz w:val="24"/>
          <w:szCs w:val="24"/>
        </w:rPr>
        <w:t>Gain from mentorship programs through internship</w:t>
      </w:r>
      <w:r w:rsidR="00C80E29" w:rsidRPr="003E4454">
        <w:rPr>
          <w:rFonts w:ascii="Candara" w:hAnsi="Candara" w:cs="Times New Roman"/>
          <w:color w:val="222222"/>
          <w:sz w:val="24"/>
          <w:szCs w:val="24"/>
        </w:rPr>
        <w:t xml:space="preserve"> </w:t>
      </w:r>
    </w:p>
    <w:p w:rsidR="004A438B" w:rsidRPr="003E4454" w:rsidRDefault="00A1570A" w:rsidP="0074705F">
      <w:pPr>
        <w:pStyle w:val="ListParagraph"/>
        <w:numPr>
          <w:ilvl w:val="0"/>
          <w:numId w:val="15"/>
        </w:numPr>
        <w:spacing w:before="60" w:after="60" w:line="240" w:lineRule="auto"/>
        <w:jc w:val="both"/>
        <w:rPr>
          <w:rFonts w:ascii="Candara" w:hAnsi="Candara" w:cs="Times New Roman"/>
          <w:color w:val="222222"/>
          <w:sz w:val="24"/>
          <w:szCs w:val="24"/>
        </w:rPr>
      </w:pPr>
      <w:r w:rsidRPr="003E4454">
        <w:rPr>
          <w:rFonts w:ascii="Candara" w:hAnsi="Candara" w:cs="Times New Roman"/>
          <w:color w:val="222222"/>
          <w:sz w:val="24"/>
          <w:szCs w:val="24"/>
        </w:rPr>
        <w:t>A</w:t>
      </w:r>
      <w:r w:rsidR="00C80E29" w:rsidRPr="003E4454">
        <w:rPr>
          <w:rFonts w:ascii="Candara" w:hAnsi="Candara" w:cs="Times New Roman"/>
          <w:color w:val="222222"/>
          <w:sz w:val="24"/>
          <w:szCs w:val="24"/>
        </w:rPr>
        <w:t>ble to collaborate with public health leaders</w:t>
      </w:r>
      <w:r w:rsidR="004A438B" w:rsidRPr="003E4454">
        <w:rPr>
          <w:rFonts w:ascii="Candara" w:hAnsi="Candara" w:cs="Times New Roman"/>
          <w:color w:val="222222"/>
          <w:sz w:val="24"/>
          <w:szCs w:val="24"/>
        </w:rPr>
        <w:t xml:space="preserve"> across the nation</w:t>
      </w:r>
      <w:r w:rsidR="006C63EF" w:rsidRPr="003E4454">
        <w:rPr>
          <w:rFonts w:ascii="Candara" w:hAnsi="Candara" w:cs="Times New Roman"/>
          <w:color w:val="222222"/>
          <w:sz w:val="24"/>
          <w:szCs w:val="24"/>
        </w:rPr>
        <w:t xml:space="preserve"> and world wide</w:t>
      </w:r>
    </w:p>
    <w:p w:rsidR="00F431F2" w:rsidRPr="003E4454" w:rsidRDefault="00F431F2" w:rsidP="0074705F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Candara" w:hAnsi="Candara" w:cs="Times New Roman"/>
          <w:color w:val="000000" w:themeColor="text1"/>
          <w:sz w:val="24"/>
          <w:szCs w:val="24"/>
        </w:rPr>
      </w:pPr>
      <w:r w:rsidRPr="003E4454">
        <w:rPr>
          <w:rFonts w:ascii="Candara" w:hAnsi="Candara" w:cs="Times New Roman"/>
          <w:color w:val="000000" w:themeColor="text1"/>
          <w:sz w:val="24"/>
          <w:szCs w:val="24"/>
        </w:rPr>
        <w:t xml:space="preserve">Can seek individual consultancies through TPHA registration in line with the set regulations </w:t>
      </w:r>
    </w:p>
    <w:p w:rsidR="0037591C" w:rsidRPr="003E4454" w:rsidRDefault="00E631AD" w:rsidP="0074705F">
      <w:pPr>
        <w:pStyle w:val="ListParagraph"/>
        <w:numPr>
          <w:ilvl w:val="0"/>
          <w:numId w:val="15"/>
        </w:numPr>
        <w:spacing w:before="60" w:after="60" w:line="240" w:lineRule="auto"/>
        <w:jc w:val="both"/>
        <w:rPr>
          <w:rFonts w:ascii="Candara" w:hAnsi="Candara" w:cs="Times New Roman"/>
          <w:color w:val="222222"/>
          <w:sz w:val="24"/>
          <w:szCs w:val="24"/>
        </w:rPr>
      </w:pPr>
      <w:r w:rsidRPr="003E4454">
        <w:rPr>
          <w:rFonts w:ascii="Candara" w:hAnsi="Candara" w:cs="Times New Roman"/>
          <w:color w:val="000000" w:themeColor="text1"/>
          <w:sz w:val="24"/>
          <w:szCs w:val="24"/>
        </w:rPr>
        <w:t>Can team up with TPHA members</w:t>
      </w:r>
      <w:r w:rsidR="005F693D" w:rsidRPr="003E4454">
        <w:rPr>
          <w:rFonts w:ascii="Candara" w:hAnsi="Candara" w:cs="Times New Roman"/>
          <w:color w:val="000000" w:themeColor="text1"/>
          <w:sz w:val="24"/>
          <w:szCs w:val="24"/>
        </w:rPr>
        <w:t xml:space="preserve"> and write request for funding proposal and implement the project as a team following accrual of funding.</w:t>
      </w:r>
    </w:p>
    <w:p w:rsidR="004A438B" w:rsidRPr="003E4454" w:rsidRDefault="004A438B" w:rsidP="0074705F">
      <w:pPr>
        <w:pStyle w:val="ListParagraph"/>
        <w:numPr>
          <w:ilvl w:val="0"/>
          <w:numId w:val="15"/>
        </w:numPr>
        <w:spacing w:before="60" w:after="60" w:line="240" w:lineRule="auto"/>
        <w:jc w:val="both"/>
        <w:rPr>
          <w:rFonts w:ascii="Candara" w:hAnsi="Candara" w:cs="Times New Roman"/>
          <w:color w:val="222222"/>
          <w:sz w:val="24"/>
          <w:szCs w:val="24"/>
        </w:rPr>
      </w:pPr>
      <w:r w:rsidRPr="003E4454">
        <w:rPr>
          <w:rFonts w:ascii="Candara" w:hAnsi="Candara" w:cs="Times New Roman"/>
          <w:color w:val="222222"/>
          <w:sz w:val="24"/>
          <w:szCs w:val="24"/>
        </w:rPr>
        <w:t>Student</w:t>
      </w:r>
      <w:r w:rsidR="00FF5715" w:rsidRPr="003E4454">
        <w:rPr>
          <w:rFonts w:ascii="Candara" w:hAnsi="Candara" w:cs="Times New Roman"/>
          <w:color w:val="222222"/>
          <w:sz w:val="24"/>
          <w:szCs w:val="24"/>
        </w:rPr>
        <w:t>s</w:t>
      </w:r>
      <w:r w:rsidR="005E3DF9" w:rsidRPr="003E4454">
        <w:rPr>
          <w:rFonts w:ascii="Candara" w:hAnsi="Candara" w:cs="Times New Roman"/>
          <w:color w:val="222222"/>
          <w:sz w:val="24"/>
          <w:szCs w:val="24"/>
        </w:rPr>
        <w:t xml:space="preserve"> are able to present their </w:t>
      </w:r>
      <w:r w:rsidR="00B74A4F" w:rsidRPr="003E4454">
        <w:rPr>
          <w:rFonts w:ascii="Candara" w:hAnsi="Candara" w:cs="Times New Roman"/>
          <w:color w:val="222222"/>
          <w:sz w:val="24"/>
          <w:szCs w:val="24"/>
        </w:rPr>
        <w:t xml:space="preserve">research </w:t>
      </w:r>
      <w:r w:rsidR="005E3DF9" w:rsidRPr="003E4454">
        <w:rPr>
          <w:rFonts w:ascii="Candara" w:hAnsi="Candara" w:cs="Times New Roman"/>
          <w:color w:val="222222"/>
          <w:sz w:val="24"/>
          <w:szCs w:val="24"/>
        </w:rPr>
        <w:t xml:space="preserve">papers </w:t>
      </w:r>
      <w:r w:rsidR="00B74A4F" w:rsidRPr="003E4454">
        <w:rPr>
          <w:rFonts w:ascii="Candara" w:hAnsi="Candara" w:cs="Times New Roman"/>
          <w:color w:val="222222"/>
          <w:sz w:val="24"/>
          <w:szCs w:val="24"/>
        </w:rPr>
        <w:t xml:space="preserve">and project work </w:t>
      </w:r>
      <w:r w:rsidR="005E3DF9" w:rsidRPr="003E4454">
        <w:rPr>
          <w:rFonts w:ascii="Candara" w:hAnsi="Candara" w:cs="Times New Roman"/>
          <w:color w:val="222222"/>
          <w:sz w:val="24"/>
          <w:szCs w:val="24"/>
        </w:rPr>
        <w:t>in the TPHA General meeting</w:t>
      </w:r>
      <w:r w:rsidR="007E1554" w:rsidRPr="003E4454">
        <w:rPr>
          <w:rFonts w:ascii="Candara" w:hAnsi="Candara" w:cs="Times New Roman"/>
          <w:color w:val="222222"/>
          <w:sz w:val="24"/>
          <w:szCs w:val="24"/>
        </w:rPr>
        <w:t>.</w:t>
      </w:r>
    </w:p>
    <w:p w:rsidR="00982E7B" w:rsidRPr="003E4454" w:rsidRDefault="004A438B" w:rsidP="0074705F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Candara" w:hAnsi="Candara" w:cs="Times New Roman"/>
          <w:color w:val="000000" w:themeColor="text1"/>
          <w:sz w:val="24"/>
          <w:szCs w:val="24"/>
        </w:rPr>
      </w:pPr>
      <w:r w:rsidRPr="003E4454">
        <w:rPr>
          <w:rFonts w:ascii="Candara" w:eastAsia="Times New Roman" w:hAnsi="Candara" w:cs="Times New Roman"/>
          <w:color w:val="222222"/>
          <w:sz w:val="24"/>
          <w:szCs w:val="24"/>
        </w:rPr>
        <w:t>A good opportunity in attending in country and international conferences</w:t>
      </w:r>
      <w:r w:rsidR="00155FC1" w:rsidRPr="003E4454">
        <w:rPr>
          <w:rFonts w:ascii="Candara" w:eastAsia="Times New Roman" w:hAnsi="Candara" w:cs="Times New Roman"/>
          <w:color w:val="222222"/>
          <w:sz w:val="24"/>
          <w:szCs w:val="24"/>
        </w:rPr>
        <w:t xml:space="preserve"> on public health</w:t>
      </w:r>
      <w:r w:rsidR="007E2E73" w:rsidRPr="003E4454">
        <w:rPr>
          <w:rFonts w:ascii="Candara" w:eastAsia="Times New Roman" w:hAnsi="Candara" w:cs="Times New Roman"/>
          <w:color w:val="222222"/>
          <w:sz w:val="24"/>
          <w:szCs w:val="24"/>
        </w:rPr>
        <w:t xml:space="preserve"> and other related policies</w:t>
      </w:r>
      <w:r w:rsidR="007E1554" w:rsidRPr="003E4454">
        <w:rPr>
          <w:rFonts w:ascii="Candara" w:eastAsia="Times New Roman" w:hAnsi="Candara" w:cs="Times New Roman"/>
          <w:color w:val="222222"/>
          <w:sz w:val="24"/>
          <w:szCs w:val="24"/>
        </w:rPr>
        <w:t>.</w:t>
      </w:r>
      <w:r w:rsidR="00982E7B" w:rsidRPr="003E4454">
        <w:rPr>
          <w:rFonts w:ascii="Candara" w:hAnsi="Candara" w:cs="Times New Roman"/>
          <w:color w:val="000000" w:themeColor="text1"/>
          <w:sz w:val="24"/>
          <w:szCs w:val="24"/>
        </w:rPr>
        <w:t xml:space="preserve"> </w:t>
      </w:r>
    </w:p>
    <w:p w:rsidR="004A438B" w:rsidRPr="003E4454" w:rsidRDefault="00BA2A37" w:rsidP="0074705F">
      <w:pPr>
        <w:pStyle w:val="ListParagraph"/>
        <w:numPr>
          <w:ilvl w:val="0"/>
          <w:numId w:val="15"/>
        </w:numPr>
        <w:spacing w:before="60" w:after="0" w:line="240" w:lineRule="auto"/>
        <w:jc w:val="both"/>
        <w:rPr>
          <w:rFonts w:ascii="Candara" w:eastAsia="Times New Roman" w:hAnsi="Candara" w:cs="Times New Roman"/>
          <w:color w:val="222222"/>
          <w:sz w:val="24"/>
          <w:szCs w:val="24"/>
        </w:rPr>
      </w:pPr>
      <w:r>
        <w:rPr>
          <w:rFonts w:ascii="Candara" w:hAnsi="Candara" w:cs="Times New Roman"/>
          <w:color w:val="000000" w:themeColor="text1"/>
          <w:sz w:val="24"/>
          <w:szCs w:val="24"/>
        </w:rPr>
        <w:t xml:space="preserve"> </w:t>
      </w:r>
      <w:r w:rsidR="00982E7B" w:rsidRPr="003E4454">
        <w:rPr>
          <w:rFonts w:ascii="Candara" w:hAnsi="Candara" w:cs="Times New Roman"/>
          <w:color w:val="000000" w:themeColor="text1"/>
          <w:sz w:val="24"/>
          <w:szCs w:val="24"/>
        </w:rPr>
        <w:t xml:space="preserve">Attending TPHA conferences at a </w:t>
      </w:r>
      <w:r>
        <w:rPr>
          <w:rFonts w:ascii="Candara" w:hAnsi="Candara" w:cs="Times New Roman"/>
          <w:color w:val="000000" w:themeColor="text1"/>
          <w:sz w:val="24"/>
          <w:szCs w:val="24"/>
        </w:rPr>
        <w:t xml:space="preserve"> </w:t>
      </w:r>
      <w:r w:rsidR="00982E7B" w:rsidRPr="003E4454">
        <w:rPr>
          <w:rFonts w:ascii="Candara" w:hAnsi="Candara" w:cs="Times New Roman"/>
          <w:color w:val="000000" w:themeColor="text1"/>
          <w:sz w:val="24"/>
          <w:szCs w:val="24"/>
        </w:rPr>
        <w:t>reduced member rate</w:t>
      </w:r>
    </w:p>
    <w:p w:rsidR="004A438B" w:rsidRPr="003E4454" w:rsidRDefault="004A438B" w:rsidP="0074705F">
      <w:pPr>
        <w:numPr>
          <w:ilvl w:val="0"/>
          <w:numId w:val="15"/>
        </w:numPr>
        <w:spacing w:before="60" w:after="0" w:line="240" w:lineRule="auto"/>
        <w:jc w:val="both"/>
        <w:rPr>
          <w:rFonts w:ascii="Candara" w:eastAsia="Times New Roman" w:hAnsi="Candara" w:cs="Times New Roman"/>
          <w:color w:val="222222"/>
          <w:sz w:val="24"/>
          <w:szCs w:val="24"/>
        </w:rPr>
      </w:pPr>
      <w:r w:rsidRPr="003E4454">
        <w:rPr>
          <w:rFonts w:ascii="Candara" w:eastAsia="Times New Roman" w:hAnsi="Candara" w:cs="Times New Roman"/>
          <w:color w:val="222222"/>
          <w:sz w:val="24"/>
          <w:szCs w:val="24"/>
        </w:rPr>
        <w:t>Contribute to policy development</w:t>
      </w:r>
    </w:p>
    <w:p w:rsidR="00B70005" w:rsidRPr="003E4454" w:rsidRDefault="00C80E29" w:rsidP="0074705F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Candara" w:hAnsi="Candara" w:cs="Times New Roman"/>
          <w:color w:val="202124"/>
          <w:sz w:val="24"/>
          <w:szCs w:val="24"/>
          <w:shd w:val="clear" w:color="auto" w:fill="FFFFFF"/>
        </w:rPr>
      </w:pPr>
      <w:r w:rsidRPr="003E4454">
        <w:rPr>
          <w:rFonts w:ascii="Candara" w:hAnsi="Candara" w:cs="Times New Roman"/>
          <w:color w:val="01263A"/>
          <w:sz w:val="24"/>
          <w:szCs w:val="24"/>
        </w:rPr>
        <w:t>The right to vote and be elected to hold TPHA positions</w:t>
      </w:r>
      <w:r w:rsidR="00B70005" w:rsidRPr="003E4454">
        <w:rPr>
          <w:rFonts w:ascii="Candara" w:hAnsi="Candara" w:cs="Times New Roman"/>
          <w:color w:val="202124"/>
          <w:sz w:val="24"/>
          <w:szCs w:val="24"/>
          <w:shd w:val="clear" w:color="auto" w:fill="FFFFFF"/>
        </w:rPr>
        <w:t xml:space="preserve"> </w:t>
      </w:r>
    </w:p>
    <w:p w:rsidR="00B74A4F" w:rsidRPr="003E4454" w:rsidRDefault="00B74A4F" w:rsidP="0074705F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Candara" w:hAnsi="Candara" w:cs="Times New Roman"/>
          <w:color w:val="202124"/>
          <w:sz w:val="24"/>
          <w:szCs w:val="24"/>
          <w:shd w:val="clear" w:color="auto" w:fill="FFFFFF"/>
        </w:rPr>
      </w:pPr>
      <w:r w:rsidRPr="003E4454">
        <w:rPr>
          <w:rFonts w:ascii="Candara" w:hAnsi="Candara" w:cs="Times New Roman"/>
          <w:color w:val="202124"/>
          <w:sz w:val="24"/>
          <w:szCs w:val="24"/>
          <w:shd w:val="clear" w:color="auto" w:fill="FFFFFF"/>
        </w:rPr>
        <w:t xml:space="preserve">Can publish your research paper through TPHA </w:t>
      </w:r>
      <w:r w:rsidR="00C847D5" w:rsidRPr="003E4454">
        <w:rPr>
          <w:rFonts w:ascii="Candara" w:hAnsi="Candara" w:cs="Times New Roman"/>
          <w:color w:val="202124"/>
          <w:sz w:val="24"/>
          <w:szCs w:val="24"/>
          <w:shd w:val="clear" w:color="auto" w:fill="FFFFFF"/>
        </w:rPr>
        <w:t>accreditation</w:t>
      </w:r>
    </w:p>
    <w:p w:rsidR="00B90D27" w:rsidRPr="003E4454" w:rsidRDefault="00B90D27" w:rsidP="0074705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  <w:sectPr w:rsidR="00B90D27" w:rsidRPr="003E4454" w:rsidSect="009B27A3">
          <w:type w:val="continuous"/>
          <w:pgSz w:w="12240" w:h="15840"/>
          <w:pgMar w:top="90" w:right="1440" w:bottom="540" w:left="1440" w:header="720" w:footer="720" w:gutter="0"/>
          <w:pgBorders w:offsetFrom="page">
            <w:left w:val="single" w:sz="4" w:space="24" w:color="auto"/>
            <w:bottom w:val="single" w:sz="4" w:space="24" w:color="auto"/>
          </w:pgBorders>
          <w:cols w:num="2" w:space="720"/>
          <w:docGrid w:linePitch="360"/>
        </w:sectPr>
      </w:pPr>
    </w:p>
    <w:p w:rsidR="00BA2A37" w:rsidRDefault="00BA2A37" w:rsidP="00BA2A37">
      <w:pPr>
        <w:spacing w:after="0"/>
        <w:ind w:left="360"/>
        <w:rPr>
          <w:rStyle w:val="Emphasis"/>
          <w:rFonts w:ascii="Segoe Print" w:hAnsi="Segoe Print" w:cs="Times New Roman"/>
          <w:b/>
          <w:i w:val="0"/>
          <w:color w:val="333333"/>
          <w:sz w:val="24"/>
          <w:szCs w:val="24"/>
        </w:rPr>
      </w:pPr>
    </w:p>
    <w:p w:rsidR="0074705F" w:rsidRDefault="0074705F" w:rsidP="00BA2A37">
      <w:pPr>
        <w:spacing w:after="0"/>
        <w:ind w:left="360"/>
        <w:rPr>
          <w:rStyle w:val="Emphasis"/>
          <w:rFonts w:ascii="Times New Roman" w:hAnsi="Times New Roman" w:cs="Times New Roman"/>
          <w:i w:val="0"/>
          <w:color w:val="333333"/>
          <w:sz w:val="24"/>
          <w:szCs w:val="24"/>
        </w:rPr>
      </w:pPr>
      <w:r w:rsidRPr="0074705F">
        <w:rPr>
          <w:rStyle w:val="Emphasis"/>
          <w:rFonts w:ascii="Segoe Print" w:hAnsi="Segoe Print" w:cs="Times New Roman"/>
          <w:b/>
          <w:i w:val="0"/>
          <w:color w:val="333333"/>
          <w:sz w:val="24"/>
          <w:szCs w:val="24"/>
        </w:rPr>
        <w:t>For more information, please visit our website</w:t>
      </w:r>
      <w:r>
        <w:rPr>
          <w:rStyle w:val="Emphasis"/>
          <w:rFonts w:ascii="Times New Roman" w:hAnsi="Times New Roman" w:cs="Times New Roman"/>
          <w:i w:val="0"/>
          <w:color w:val="333333"/>
          <w:sz w:val="24"/>
          <w:szCs w:val="24"/>
        </w:rPr>
        <w:t xml:space="preserve">: </w:t>
      </w:r>
      <w:hyperlink r:id="rId10" w:history="1">
        <w:r w:rsidRPr="0095160E">
          <w:rPr>
            <w:rStyle w:val="Hyperlink"/>
            <w:rFonts w:ascii="Times New Roman" w:hAnsi="Times New Roman" w:cs="Times New Roman"/>
            <w:sz w:val="24"/>
            <w:szCs w:val="24"/>
          </w:rPr>
          <w:t>www.tpha.org.tz</w:t>
        </w:r>
      </w:hyperlink>
      <w:r>
        <w:rPr>
          <w:rStyle w:val="Emphasis"/>
          <w:rFonts w:ascii="Times New Roman" w:hAnsi="Times New Roman" w:cs="Times New Roman"/>
          <w:i w:val="0"/>
          <w:color w:val="333333"/>
          <w:sz w:val="24"/>
          <w:szCs w:val="24"/>
        </w:rPr>
        <w:t xml:space="preserve">  </w:t>
      </w:r>
      <w:r w:rsidR="00BA2A37" w:rsidRPr="00BA2A37">
        <w:rPr>
          <w:rFonts w:ascii="Segoe Print" w:hAnsi="Segoe Print" w:cs="Arial"/>
          <w:b/>
          <w:bCs/>
          <w:sz w:val="23"/>
          <w:szCs w:val="23"/>
          <w:shd w:val="clear" w:color="auto" w:fill="FFFFFF"/>
        </w:rPr>
        <w:t>Phone</w:t>
      </w:r>
      <w:r w:rsidR="00BA2A37" w:rsidRPr="00BA2A37">
        <w:rPr>
          <w:rFonts w:ascii="Arial" w:hAnsi="Arial" w:cs="Arial"/>
          <w:b/>
          <w:bCs/>
          <w:sz w:val="23"/>
          <w:szCs w:val="23"/>
          <w:shd w:val="clear" w:color="auto" w:fill="FFFFFF"/>
        </w:rPr>
        <w:t>:</w:t>
      </w:r>
      <w:r w:rsidR="00BA2A37" w:rsidRPr="00BA2A37">
        <w:rPr>
          <w:rFonts w:ascii="Arial" w:hAnsi="Arial" w:cs="Arial"/>
          <w:sz w:val="23"/>
          <w:szCs w:val="23"/>
          <w:shd w:val="clear" w:color="auto" w:fill="FFFFFF"/>
        </w:rPr>
        <w:t> +255655448070</w:t>
      </w:r>
      <w:r w:rsidR="00BA2A37" w:rsidRPr="00BA2A37">
        <w:rPr>
          <w:rFonts w:ascii="Arial" w:hAnsi="Arial" w:cs="Arial"/>
          <w:color w:val="777777"/>
          <w:sz w:val="23"/>
          <w:szCs w:val="23"/>
        </w:rPr>
        <w:br/>
      </w:r>
      <w:r w:rsidR="00BA2A37" w:rsidRPr="00BA2A37">
        <w:rPr>
          <w:rFonts w:ascii="Segoe Print" w:hAnsi="Segoe Print" w:cs="Arial"/>
          <w:b/>
          <w:bCs/>
          <w:sz w:val="23"/>
          <w:szCs w:val="23"/>
          <w:shd w:val="clear" w:color="auto" w:fill="FFFFFF"/>
        </w:rPr>
        <w:t>Email</w:t>
      </w:r>
      <w:r w:rsidR="00BA2A37" w:rsidRPr="00BA2A37">
        <w:rPr>
          <w:rFonts w:ascii="Arial" w:hAnsi="Arial" w:cs="Arial"/>
          <w:b/>
          <w:bCs/>
          <w:sz w:val="23"/>
          <w:szCs w:val="23"/>
          <w:shd w:val="clear" w:color="auto" w:fill="FFFFFF"/>
        </w:rPr>
        <w:t>:</w:t>
      </w:r>
      <w:r w:rsidR="00BA2A37" w:rsidRPr="00BA2A37">
        <w:rPr>
          <w:rFonts w:ascii="Arial" w:hAnsi="Arial" w:cs="Arial"/>
          <w:sz w:val="23"/>
          <w:szCs w:val="23"/>
          <w:shd w:val="clear" w:color="auto" w:fill="FFFFFF"/>
        </w:rPr>
        <w:t> </w:t>
      </w:r>
      <w:hyperlink r:id="rId11" w:history="1">
        <w:r w:rsidR="00BA2A37" w:rsidRPr="00BA2A37">
          <w:rPr>
            <w:rFonts w:ascii="Arial" w:hAnsi="Arial" w:cs="Arial"/>
            <w:color w:val="106EEA"/>
            <w:sz w:val="23"/>
            <w:szCs w:val="23"/>
            <w:shd w:val="clear" w:color="auto" w:fill="FFFFFF"/>
          </w:rPr>
          <w:t>tpha1980@yahoo.com</w:t>
        </w:r>
      </w:hyperlink>
    </w:p>
    <w:sectPr w:rsidR="0074705F" w:rsidSect="009B27A3">
      <w:type w:val="continuous"/>
      <w:pgSz w:w="12240" w:h="15840"/>
      <w:pgMar w:top="90" w:right="1440" w:bottom="0" w:left="1440" w:header="720" w:footer="720" w:gutter="0"/>
      <w:pgBorders w:offsetFrom="page">
        <w:left w:val="single" w:sz="4" w:space="24" w:color="auto"/>
        <w:bottom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259" w:rsidRDefault="003A1259" w:rsidP="00132E39">
      <w:pPr>
        <w:spacing w:after="0" w:line="240" w:lineRule="auto"/>
      </w:pPr>
      <w:r>
        <w:separator/>
      </w:r>
    </w:p>
  </w:endnote>
  <w:endnote w:type="continuationSeparator" w:id="0">
    <w:p w:rsidR="003A1259" w:rsidRDefault="003A1259" w:rsidP="0013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E39" w:rsidRDefault="00132E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259" w:rsidRDefault="003A1259" w:rsidP="00132E39">
      <w:pPr>
        <w:spacing w:after="0" w:line="240" w:lineRule="auto"/>
      </w:pPr>
      <w:r>
        <w:separator/>
      </w:r>
    </w:p>
  </w:footnote>
  <w:footnote w:type="continuationSeparator" w:id="0">
    <w:p w:rsidR="003A1259" w:rsidRDefault="003A1259" w:rsidP="00132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82769"/>
    <w:multiLevelType w:val="multilevel"/>
    <w:tmpl w:val="2100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907D6"/>
    <w:multiLevelType w:val="hybridMultilevel"/>
    <w:tmpl w:val="AE268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A4935"/>
    <w:multiLevelType w:val="multilevel"/>
    <w:tmpl w:val="914A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520D33"/>
    <w:multiLevelType w:val="multilevel"/>
    <w:tmpl w:val="1E60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B91238"/>
    <w:multiLevelType w:val="multilevel"/>
    <w:tmpl w:val="5310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5177E6"/>
    <w:multiLevelType w:val="multilevel"/>
    <w:tmpl w:val="E48EC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535C82"/>
    <w:multiLevelType w:val="multilevel"/>
    <w:tmpl w:val="7342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9C2443"/>
    <w:multiLevelType w:val="multilevel"/>
    <w:tmpl w:val="B1E2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385E84"/>
    <w:multiLevelType w:val="multilevel"/>
    <w:tmpl w:val="EF427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450FF6"/>
    <w:multiLevelType w:val="multilevel"/>
    <w:tmpl w:val="2356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0067C6"/>
    <w:multiLevelType w:val="hybridMultilevel"/>
    <w:tmpl w:val="A5B0C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9746DC"/>
    <w:multiLevelType w:val="multilevel"/>
    <w:tmpl w:val="3CDC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8B751D"/>
    <w:multiLevelType w:val="multilevel"/>
    <w:tmpl w:val="4CE0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C87A26"/>
    <w:multiLevelType w:val="multilevel"/>
    <w:tmpl w:val="C790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B61EA1"/>
    <w:multiLevelType w:val="multilevel"/>
    <w:tmpl w:val="9DC8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5B23D3"/>
    <w:multiLevelType w:val="multilevel"/>
    <w:tmpl w:val="003E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14"/>
  </w:num>
  <w:num w:numId="8">
    <w:abstractNumId w:val="12"/>
  </w:num>
  <w:num w:numId="9">
    <w:abstractNumId w:val="11"/>
  </w:num>
  <w:num w:numId="10">
    <w:abstractNumId w:val="3"/>
  </w:num>
  <w:num w:numId="11">
    <w:abstractNumId w:val="15"/>
  </w:num>
  <w:num w:numId="12">
    <w:abstractNumId w:val="2"/>
  </w:num>
  <w:num w:numId="13">
    <w:abstractNumId w:val="1"/>
  </w:num>
  <w:num w:numId="14">
    <w:abstractNumId w:val="10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01"/>
    <w:rsid w:val="000341FD"/>
    <w:rsid w:val="00064A74"/>
    <w:rsid w:val="000943EB"/>
    <w:rsid w:val="000E3224"/>
    <w:rsid w:val="00132E39"/>
    <w:rsid w:val="00155FC1"/>
    <w:rsid w:val="00172A79"/>
    <w:rsid w:val="00217EF1"/>
    <w:rsid w:val="00252DE7"/>
    <w:rsid w:val="00271211"/>
    <w:rsid w:val="00284876"/>
    <w:rsid w:val="002979BB"/>
    <w:rsid w:val="002B7490"/>
    <w:rsid w:val="002F257A"/>
    <w:rsid w:val="0030717E"/>
    <w:rsid w:val="0037591C"/>
    <w:rsid w:val="003A1259"/>
    <w:rsid w:val="003E4454"/>
    <w:rsid w:val="00435560"/>
    <w:rsid w:val="00490E32"/>
    <w:rsid w:val="004A438B"/>
    <w:rsid w:val="004E6E95"/>
    <w:rsid w:val="005B3E01"/>
    <w:rsid w:val="005D7594"/>
    <w:rsid w:val="005E3DF9"/>
    <w:rsid w:val="005F693D"/>
    <w:rsid w:val="00635B02"/>
    <w:rsid w:val="006530BF"/>
    <w:rsid w:val="00693338"/>
    <w:rsid w:val="006C63EF"/>
    <w:rsid w:val="00706CF3"/>
    <w:rsid w:val="0074705F"/>
    <w:rsid w:val="0075150C"/>
    <w:rsid w:val="00751D88"/>
    <w:rsid w:val="007A0D00"/>
    <w:rsid w:val="007D205E"/>
    <w:rsid w:val="007E1554"/>
    <w:rsid w:val="007E2E73"/>
    <w:rsid w:val="007F252B"/>
    <w:rsid w:val="0085077E"/>
    <w:rsid w:val="008E6FAB"/>
    <w:rsid w:val="008F7319"/>
    <w:rsid w:val="00982E7B"/>
    <w:rsid w:val="009867CD"/>
    <w:rsid w:val="009B27A3"/>
    <w:rsid w:val="009B62EB"/>
    <w:rsid w:val="009D263E"/>
    <w:rsid w:val="00A1570A"/>
    <w:rsid w:val="00A33BBF"/>
    <w:rsid w:val="00A41A8E"/>
    <w:rsid w:val="00A82EE0"/>
    <w:rsid w:val="00B70005"/>
    <w:rsid w:val="00B74A4F"/>
    <w:rsid w:val="00B90D27"/>
    <w:rsid w:val="00BA2A37"/>
    <w:rsid w:val="00BD090F"/>
    <w:rsid w:val="00BD5E4D"/>
    <w:rsid w:val="00C16605"/>
    <w:rsid w:val="00C37393"/>
    <w:rsid w:val="00C62301"/>
    <w:rsid w:val="00C80E29"/>
    <w:rsid w:val="00C847D5"/>
    <w:rsid w:val="00CC09C9"/>
    <w:rsid w:val="00CC6414"/>
    <w:rsid w:val="00DD1C3B"/>
    <w:rsid w:val="00DE761D"/>
    <w:rsid w:val="00E30ABA"/>
    <w:rsid w:val="00E631AD"/>
    <w:rsid w:val="00E97595"/>
    <w:rsid w:val="00EC2627"/>
    <w:rsid w:val="00F431F2"/>
    <w:rsid w:val="00FC0717"/>
    <w:rsid w:val="00FC72AA"/>
    <w:rsid w:val="00F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959B93-955C-41F1-BCFD-470FA0A6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8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848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848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6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487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848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8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487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84876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284876"/>
    <w:rPr>
      <w:i/>
      <w:iCs/>
    </w:rPr>
  </w:style>
  <w:style w:type="character" w:styleId="Strong">
    <w:name w:val="Strong"/>
    <w:basedOn w:val="DefaultParagraphFont"/>
    <w:uiPriority w:val="22"/>
    <w:qFormat/>
    <w:rsid w:val="00C16605"/>
    <w:rPr>
      <w:b/>
      <w:bCs/>
    </w:rPr>
  </w:style>
  <w:style w:type="character" w:customStyle="1" w:styleId="webaim-hidden">
    <w:name w:val="webaim-hidden"/>
    <w:basedOn w:val="DefaultParagraphFont"/>
    <w:rsid w:val="00C16605"/>
  </w:style>
  <w:style w:type="character" w:customStyle="1" w:styleId="Heading4Char">
    <w:name w:val="Heading 4 Char"/>
    <w:basedOn w:val="DefaultParagraphFont"/>
    <w:link w:val="Heading4"/>
    <w:uiPriority w:val="9"/>
    <w:semiHidden/>
    <w:rsid w:val="00C16605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ListParagraph">
    <w:name w:val="List Paragraph"/>
    <w:basedOn w:val="Normal"/>
    <w:uiPriority w:val="34"/>
    <w:qFormat/>
    <w:rsid w:val="004A43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E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2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E39"/>
  </w:style>
  <w:style w:type="paragraph" w:styleId="Footer">
    <w:name w:val="footer"/>
    <w:basedOn w:val="Normal"/>
    <w:link w:val="FooterChar"/>
    <w:uiPriority w:val="99"/>
    <w:unhideWhenUsed/>
    <w:rsid w:val="00132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E39"/>
  </w:style>
  <w:style w:type="paragraph" w:styleId="NoSpacing">
    <w:name w:val="No Spacing"/>
    <w:link w:val="NoSpacingChar"/>
    <w:uiPriority w:val="1"/>
    <w:qFormat/>
    <w:rsid w:val="00132E3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32E3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065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7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585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7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18A91"/>
                        <w:left w:val="single" w:sz="2" w:space="0" w:color="818A91"/>
                        <w:bottom w:val="single" w:sz="2" w:space="0" w:color="818A91"/>
                        <w:right w:val="single" w:sz="2" w:space="0" w:color="818A91"/>
                      </w:divBdr>
                      <w:divsChild>
                        <w:div w:id="153191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367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06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18A91"/>
                        <w:left w:val="single" w:sz="2" w:space="0" w:color="818A91"/>
                        <w:bottom w:val="single" w:sz="2" w:space="0" w:color="818A91"/>
                        <w:right w:val="single" w:sz="2" w:space="0" w:color="818A91"/>
                      </w:divBdr>
                      <w:divsChild>
                        <w:div w:id="18729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9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pha1980@yaho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pha.org.t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23C4F-11A6-497D-ADA1-A10C4222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Rebecca Mdee</dc:creator>
  <cp:keywords/>
  <dc:description/>
  <cp:lastModifiedBy>admin</cp:lastModifiedBy>
  <cp:revision>2</cp:revision>
  <dcterms:created xsi:type="dcterms:W3CDTF">2024-06-28T17:33:00Z</dcterms:created>
  <dcterms:modified xsi:type="dcterms:W3CDTF">2024-06-28T17:33:00Z</dcterms:modified>
</cp:coreProperties>
</file>